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E16AFC" w:rsidRPr="00A45EDC" w:rsidRDefault="00E16AFC" w:rsidP="001E722A">
      <w:pPr>
        <w:tabs>
          <w:tab w:val="left" w:pos="34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E16AFC" w:rsidRPr="00A45EDC" w:rsidRDefault="00E16AFC" w:rsidP="001E722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it-IT"/>
        </w:rPr>
      </w:pPr>
      <w:r w:rsidRPr="00A45EDC">
        <w:rPr>
          <w:rFonts w:ascii="Times New Roman" w:hAnsi="Times New Roman"/>
          <w:b/>
          <w:i/>
          <w:sz w:val="28"/>
          <w:szCs w:val="28"/>
          <w:lang w:eastAsia="it-IT"/>
        </w:rPr>
        <w:t xml:space="preserve">Procedura aperta </w:t>
      </w:r>
      <w:r w:rsidRPr="00A45EDC">
        <w:rPr>
          <w:rFonts w:ascii="Times New Roman" w:hAnsi="Times New Roman"/>
          <w:b/>
          <w:bCs/>
          <w:i/>
          <w:sz w:val="28"/>
          <w:szCs w:val="28"/>
          <w:lang w:eastAsia="it-IT"/>
        </w:rPr>
        <w:t>per la concessione in uso</w:t>
      </w:r>
    </w:p>
    <w:p w:rsidR="00E16AFC" w:rsidRPr="00A45EDC" w:rsidRDefault="000A3DE4" w:rsidP="001E722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it-IT"/>
        </w:rPr>
        <w:t xml:space="preserve">dei locali da adibire a laboratorio per le </w:t>
      </w:r>
      <w:r w:rsidR="00056202">
        <w:rPr>
          <w:rFonts w:ascii="Times New Roman" w:hAnsi="Times New Roman"/>
          <w:b/>
          <w:bCs/>
          <w:i/>
          <w:sz w:val="28"/>
          <w:szCs w:val="28"/>
          <w:lang w:eastAsia="it-IT"/>
        </w:rPr>
        <w:t>prepar</w:t>
      </w:r>
      <w:r>
        <w:rPr>
          <w:rFonts w:ascii="Times New Roman" w:hAnsi="Times New Roman"/>
          <w:b/>
          <w:bCs/>
          <w:i/>
          <w:sz w:val="28"/>
          <w:szCs w:val="28"/>
          <w:lang w:eastAsia="it-IT"/>
        </w:rPr>
        <w:t>azioni alimentari</w:t>
      </w:r>
    </w:p>
    <w:p w:rsidR="000A3DE4" w:rsidRDefault="00E16AFC" w:rsidP="001E722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it-IT"/>
        </w:rPr>
      </w:pPr>
      <w:r w:rsidRPr="00A45EDC">
        <w:rPr>
          <w:rFonts w:ascii="Times New Roman" w:hAnsi="Times New Roman"/>
          <w:b/>
          <w:bCs/>
          <w:i/>
          <w:sz w:val="28"/>
          <w:szCs w:val="28"/>
          <w:lang w:eastAsia="it-IT"/>
        </w:rPr>
        <w:t>sit</w:t>
      </w:r>
      <w:r w:rsidR="000A3DE4">
        <w:rPr>
          <w:rFonts w:ascii="Times New Roman" w:hAnsi="Times New Roman"/>
          <w:b/>
          <w:bCs/>
          <w:i/>
          <w:sz w:val="28"/>
          <w:szCs w:val="28"/>
          <w:lang w:eastAsia="it-IT"/>
        </w:rPr>
        <w:t>i</w:t>
      </w:r>
      <w:r w:rsidRPr="00A45EDC">
        <w:rPr>
          <w:rFonts w:ascii="Times New Roman" w:hAnsi="Times New Roman"/>
          <w:b/>
          <w:bCs/>
          <w:i/>
          <w:sz w:val="28"/>
          <w:szCs w:val="28"/>
          <w:lang w:eastAsia="it-IT"/>
        </w:rPr>
        <w:t xml:space="preserve"> </w:t>
      </w:r>
      <w:r w:rsidR="000A3DE4">
        <w:rPr>
          <w:rFonts w:ascii="Times New Roman" w:hAnsi="Times New Roman"/>
          <w:b/>
          <w:bCs/>
          <w:i/>
          <w:sz w:val="28"/>
          <w:szCs w:val="28"/>
          <w:lang w:eastAsia="it-IT"/>
        </w:rPr>
        <w:t>Sacro</w:t>
      </w:r>
      <w:bookmarkStart w:id="0" w:name="_GoBack"/>
      <w:bookmarkEnd w:id="0"/>
      <w:r w:rsidR="000A3DE4">
        <w:rPr>
          <w:rFonts w:ascii="Times New Roman" w:hAnsi="Times New Roman"/>
          <w:b/>
          <w:bCs/>
          <w:i/>
          <w:sz w:val="28"/>
          <w:szCs w:val="28"/>
          <w:lang w:eastAsia="it-IT"/>
        </w:rPr>
        <w:t>fano, in via Castelnuovo di Porto, 14</w:t>
      </w:r>
    </w:p>
    <w:p w:rsidR="00E16AFC" w:rsidRPr="00A45EDC" w:rsidRDefault="000A3DE4" w:rsidP="001E722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it-IT"/>
        </w:rPr>
        <w:t>nello stabile della sede dell’Ente Parco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it-IT"/>
        </w:rPr>
      </w:pPr>
      <w:r w:rsidRPr="00A45EDC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it-IT"/>
        </w:rPr>
        <w:t xml:space="preserve">DICHIARAZIONE </w:t>
      </w:r>
      <w:r w:rsidR="00A45EDC" w:rsidRPr="00A45EDC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it-IT"/>
        </w:rPr>
        <w:t>UNICA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E16AFC" w:rsidRPr="00A45EDC" w:rsidRDefault="00E16AFC" w:rsidP="001E722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it-IT"/>
        </w:rPr>
      </w:pP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>Il/la sottoscritto/a _________________________________________________________</w:t>
      </w:r>
    </w:p>
    <w:p w:rsidR="00E16AFC" w:rsidRPr="00FF39B7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FF39B7">
        <w:rPr>
          <w:rFonts w:ascii="Times New Roman" w:hAnsi="Times New Roman"/>
          <w:color w:val="000000"/>
          <w:sz w:val="20"/>
          <w:szCs w:val="20"/>
          <w:lang w:eastAsia="it-IT"/>
        </w:rPr>
        <w:t>(cognome e nome)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>nato a _________________________________ (________________), il ______________</w:t>
      </w:r>
    </w:p>
    <w:p w:rsidR="00E16AFC" w:rsidRPr="00FF39B7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FF39B7">
        <w:rPr>
          <w:rFonts w:ascii="Times New Roman" w:hAnsi="Times New Roman"/>
          <w:color w:val="000000"/>
          <w:sz w:val="20"/>
          <w:szCs w:val="20"/>
          <w:lang w:eastAsia="it-IT"/>
        </w:rPr>
        <w:t>(luogo) (prov.) (data)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 xml:space="preserve">residente a _________________________________________________________ (____), </w:t>
      </w:r>
    </w:p>
    <w:p w:rsidR="00E16AFC" w:rsidRPr="00A45EDC" w:rsidRDefault="00FF39B7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v</w:t>
      </w:r>
      <w:r w:rsidR="00E16AFC" w:rsidRPr="00A45EDC">
        <w:rPr>
          <w:rFonts w:ascii="Times New Roman" w:hAnsi="Times New Roman"/>
          <w:color w:val="000000"/>
          <w:sz w:val="24"/>
          <w:szCs w:val="24"/>
          <w:lang w:eastAsia="it-IT"/>
        </w:rPr>
        <w:t>ia ________________________________________________________________, n. __</w:t>
      </w:r>
    </w:p>
    <w:p w:rsidR="00E16AFC" w:rsidRPr="00FF39B7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FF39B7">
        <w:rPr>
          <w:rFonts w:ascii="Times New Roman" w:hAnsi="Times New Roman"/>
          <w:color w:val="000000"/>
          <w:sz w:val="20"/>
          <w:szCs w:val="20"/>
          <w:lang w:eastAsia="it-IT"/>
        </w:rPr>
        <w:t>(luogo) (prov.) (indirizzo)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>in nome del concorrente “__________________________________________________“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con sede legale in __________________________________________________ (_____), </w:t>
      </w:r>
    </w:p>
    <w:p w:rsidR="00E16AFC" w:rsidRPr="00A45EDC" w:rsidRDefault="00FF39B7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v</w:t>
      </w:r>
      <w:r w:rsidR="00E16AFC" w:rsidRPr="00A45EDC">
        <w:rPr>
          <w:rFonts w:ascii="Times New Roman" w:hAnsi="Times New Roman"/>
          <w:color w:val="000000"/>
          <w:sz w:val="24"/>
          <w:szCs w:val="24"/>
          <w:lang w:eastAsia="it-IT"/>
        </w:rPr>
        <w:t>ia _________________________________________________________,  n. ________,</w:t>
      </w:r>
    </w:p>
    <w:p w:rsidR="00E16AFC" w:rsidRPr="00FF39B7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it-IT"/>
        </w:rPr>
      </w:pPr>
      <w:r w:rsidRPr="00FF39B7">
        <w:rPr>
          <w:rFonts w:ascii="Times New Roman" w:hAnsi="Times New Roman"/>
          <w:color w:val="000000"/>
          <w:sz w:val="20"/>
          <w:szCs w:val="20"/>
          <w:lang w:eastAsia="it-IT"/>
        </w:rPr>
        <w:t>(luogo) (prov.) (indirizzo)</w:t>
      </w:r>
    </w:p>
    <w:p w:rsidR="00FF39B7" w:rsidRPr="00A45EDC" w:rsidRDefault="00FF39B7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A45EDC">
        <w:rPr>
          <w:rFonts w:ascii="Times New Roman" w:hAnsi="Times New Roman"/>
          <w:sz w:val="24"/>
          <w:szCs w:val="24"/>
        </w:rPr>
        <w:t xml:space="preserve"> fax 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A45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PEC ________________________________________</w:t>
      </w:r>
      <w:r w:rsidR="00EE57CE">
        <w:rPr>
          <w:rFonts w:ascii="Times New Roman" w:hAnsi="Times New Roman"/>
          <w:sz w:val="24"/>
          <w:szCs w:val="24"/>
        </w:rPr>
        <w:t>______________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nella sua qualità di: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>(barrare la casella che interessa)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16AFC" w:rsidRPr="00A45EDC" w:rsidRDefault="00E16AFC" w:rsidP="001E72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>Titolare o Legale rappresentante</w:t>
      </w:r>
    </w:p>
    <w:p w:rsidR="00E16AFC" w:rsidRPr="00A45EDC" w:rsidRDefault="00E16AFC" w:rsidP="001E72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>Procuratore speciale / generale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soggetto che partecipa alla gara in oggetto nella sua qualità di: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>(barrare la casella che interessa)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sym w:font="Wingdings" w:char="006F"/>
      </w: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ab/>
        <w:t>Impresa individuale (lett. a), art. 34, d.lgs. 163/2006);</w:t>
      </w:r>
    </w:p>
    <w:p w:rsidR="00E16AFC" w:rsidRPr="00A45EDC" w:rsidRDefault="00E16AFC" w:rsidP="001E72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Società (lett. a), art. 34, d.lgs. 163/2006), specificare tipo: ____________________________________________________________________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ab/>
        <w:t>____________________________________________________________________;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sym w:font="Wingdings" w:char="006F"/>
      </w: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ab/>
        <w:t>Consorzio fra società cooperativa di produzione e lavoro (lett. b), art. 34, d.lgs. 163/2006);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sym w:font="Wingdings" w:char="006F"/>
      </w: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ab/>
        <w:t xml:space="preserve">Consorzio stabile (lett. c), art. 34, </w:t>
      </w:r>
      <w:proofErr w:type="spellStart"/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>d.Lgs.</w:t>
      </w:r>
      <w:proofErr w:type="spellEnd"/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163/2006);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sym w:font="Wingdings" w:char="006F"/>
      </w: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ab/>
        <w:t>Mandataria di un raggruppamento temporaneo (lett. d), art. 34, d.lgs. 163/2006)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sym w:font="Wingdings" w:char="006F"/>
      </w: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ab/>
        <w:t xml:space="preserve">costituito 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sym w:font="Wingdings" w:char="006F"/>
      </w: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ab/>
        <w:t>non costituito;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sym w:font="Wingdings" w:char="006F"/>
      </w: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ab/>
      </w:r>
      <w:r w:rsidR="00FF39B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___________________________________________ </w:t>
      </w:r>
      <w:r w:rsidR="00FF39B7" w:rsidRPr="00FF39B7">
        <w:rPr>
          <w:rFonts w:ascii="Times New Roman" w:hAnsi="Times New Roman"/>
          <w:color w:val="000000"/>
          <w:sz w:val="20"/>
          <w:szCs w:val="20"/>
          <w:lang w:eastAsia="it-IT"/>
        </w:rPr>
        <w:t>(altro)</w:t>
      </w:r>
      <w:r w:rsidRPr="00A45EDC">
        <w:rPr>
          <w:rFonts w:ascii="Times New Roman" w:hAnsi="Times New Roman"/>
          <w:color w:val="000000"/>
          <w:sz w:val="24"/>
          <w:szCs w:val="24"/>
          <w:lang w:eastAsia="it-IT"/>
        </w:rPr>
        <w:t>;</w:t>
      </w:r>
    </w:p>
    <w:p w:rsidR="00E16AFC" w:rsidRPr="00A45EDC" w:rsidRDefault="00E16AFC" w:rsidP="001E7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A45EDC" w:rsidRDefault="00A45EDC" w:rsidP="001E722A">
      <w:p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5EDC">
        <w:rPr>
          <w:rFonts w:ascii="Times New Roman" w:hAnsi="Times New Roman"/>
          <w:sz w:val="24"/>
          <w:szCs w:val="24"/>
        </w:rPr>
        <w:lastRenderedPageBreak/>
        <w:t>a conoscenza di quanto prescritto dall’art. 76 del D.P.R. 28.12.2000, n. 445, sulla responsabilità penale cui può andare incontro in caso di dichiarazioni mendaci e dall’art. 75 c. 1 del medesimo decreto sulla decadenza dei benefici eventualmente conseguenti al provvedimento emanato sulla base di dichiarazioni non veritiere, ai sensi e per gli effetti di cui all’art. 38 c. 3 del D.P.R. 28.12.2000, n. 445 e sotto la propria personale responsabilità</w:t>
      </w:r>
    </w:p>
    <w:p w:rsidR="00B247F6" w:rsidRPr="00A45EDC" w:rsidRDefault="00B247F6" w:rsidP="001E722A">
      <w:p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EDC" w:rsidRPr="00A45EDC" w:rsidRDefault="00A45EDC" w:rsidP="001E722A">
      <w:pPr>
        <w:pStyle w:val="Corpotesto"/>
        <w:jc w:val="center"/>
        <w:rPr>
          <w:szCs w:val="24"/>
        </w:rPr>
      </w:pPr>
      <w:r w:rsidRPr="00A45EDC">
        <w:rPr>
          <w:szCs w:val="24"/>
        </w:rPr>
        <w:t>DICHIARA</w:t>
      </w:r>
    </w:p>
    <w:p w:rsidR="00E16AFC" w:rsidRPr="00A45EDC" w:rsidRDefault="00E16AFC" w:rsidP="001E72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FF39B7" w:rsidRPr="00EE57CE" w:rsidRDefault="00FF39B7" w:rsidP="001E722A">
      <w:pPr>
        <w:pStyle w:val="Testocommento"/>
        <w:numPr>
          <w:ilvl w:val="0"/>
          <w:numId w:val="7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7CE">
        <w:rPr>
          <w:rFonts w:ascii="Times New Roman" w:eastAsia="Times New Roman" w:hAnsi="Times New Roman" w:cs="Times New Roman"/>
          <w:sz w:val="24"/>
          <w:szCs w:val="24"/>
        </w:rPr>
        <w:t>che l’Impresa è iscritta nel Registro delle Imprese di</w:t>
      </w:r>
      <w:r w:rsidRPr="00EE57C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EE57CE">
        <w:rPr>
          <w:rFonts w:ascii="Times New Roman" w:hAnsi="Times New Roman" w:cs="Times New Roman"/>
          <w:sz w:val="24"/>
          <w:szCs w:val="24"/>
        </w:rPr>
        <w:t>________</w:t>
      </w:r>
    </w:p>
    <w:p w:rsidR="00FF39B7" w:rsidRPr="00EE57CE" w:rsidRDefault="00FF39B7" w:rsidP="001E722A">
      <w:pPr>
        <w:pStyle w:val="Testocommen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57CE">
        <w:rPr>
          <w:rFonts w:ascii="Times New Roman" w:eastAsia="Times New Roman" w:hAnsi="Times New Roman" w:cs="Times New Roman"/>
          <w:sz w:val="24"/>
          <w:szCs w:val="24"/>
        </w:rPr>
        <w:t>con il numero Repertorio Economico Amministrativo</w:t>
      </w:r>
      <w:r w:rsidRPr="00EE57CE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EE57CE">
        <w:rPr>
          <w:rFonts w:ascii="Times New Roman" w:hAnsi="Times New Roman" w:cs="Times New Roman"/>
          <w:sz w:val="24"/>
          <w:szCs w:val="24"/>
        </w:rPr>
        <w:t>________</w:t>
      </w:r>
    </w:p>
    <w:p w:rsidR="00FF39B7" w:rsidRPr="00EE57CE" w:rsidRDefault="00EE57CE" w:rsidP="001E722A">
      <w:pPr>
        <w:pStyle w:val="Testocommen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57CE">
        <w:rPr>
          <w:rFonts w:ascii="Times New Roman" w:eastAsia="Times New Roman" w:hAnsi="Times New Roman" w:cs="Times New Roman"/>
          <w:sz w:val="24"/>
          <w:szCs w:val="24"/>
        </w:rPr>
        <w:t>Denominazione:</w:t>
      </w:r>
      <w:r w:rsidRPr="00EE57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E57CE" w:rsidRPr="00EE57CE" w:rsidRDefault="00EE57CE" w:rsidP="001E722A">
      <w:pPr>
        <w:pStyle w:val="Testocommen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57CE">
        <w:rPr>
          <w:rFonts w:ascii="Times New Roman" w:eastAsia="Times New Roman" w:hAnsi="Times New Roman" w:cs="Times New Roman"/>
          <w:sz w:val="24"/>
          <w:szCs w:val="24"/>
        </w:rPr>
        <w:t>Forma giuridica:</w:t>
      </w:r>
      <w:r w:rsidRPr="00EE57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E57CE" w:rsidRPr="00EE57CE" w:rsidRDefault="00EE57CE" w:rsidP="001E722A">
      <w:pPr>
        <w:pStyle w:val="Testocommen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57CE">
        <w:rPr>
          <w:rFonts w:ascii="Times New Roman" w:eastAsia="Times New Roman" w:hAnsi="Times New Roman" w:cs="Times New Roman"/>
          <w:sz w:val="24"/>
          <w:szCs w:val="24"/>
        </w:rPr>
        <w:t>Sede:</w:t>
      </w:r>
      <w:r w:rsidRPr="00EE57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E57CE" w:rsidRPr="00EE57CE" w:rsidRDefault="00EE57CE" w:rsidP="001E722A">
      <w:pPr>
        <w:pStyle w:val="Testocommen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57CE">
        <w:rPr>
          <w:rFonts w:ascii="Times New Roman" w:eastAsia="Times New Roman" w:hAnsi="Times New Roman" w:cs="Times New Roman"/>
          <w:sz w:val="24"/>
          <w:szCs w:val="24"/>
        </w:rPr>
        <w:t>Codice Fiscale:</w:t>
      </w:r>
      <w:r w:rsidRPr="00EE57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E57CE" w:rsidRPr="00EE57CE" w:rsidRDefault="00EE57CE" w:rsidP="001E722A">
      <w:pPr>
        <w:pStyle w:val="Testocommen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57CE">
        <w:rPr>
          <w:rFonts w:ascii="Times New Roman" w:eastAsia="Times New Roman" w:hAnsi="Times New Roman" w:cs="Times New Roman"/>
          <w:sz w:val="24"/>
          <w:szCs w:val="24"/>
        </w:rPr>
        <w:t>Data di costituzione:</w:t>
      </w:r>
      <w:r w:rsidRPr="00EE57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E57CE" w:rsidRPr="00EE57CE" w:rsidRDefault="00EE57CE" w:rsidP="001E722A">
      <w:pPr>
        <w:pStyle w:val="Testocommen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57CE">
        <w:rPr>
          <w:rFonts w:ascii="Times New Roman" w:hAnsi="Times New Roman" w:cs="Times New Roman"/>
          <w:sz w:val="24"/>
          <w:szCs w:val="24"/>
        </w:rPr>
        <w:t>Oggetto sociale: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E57CE" w:rsidRDefault="00EE57CE" w:rsidP="001E722A">
      <w:pPr>
        <w:pStyle w:val="Testocommen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57CE">
        <w:rPr>
          <w:rFonts w:ascii="Times New Roman" w:hAnsi="Times New Roman" w:cs="Times New Roman"/>
          <w:sz w:val="24"/>
          <w:szCs w:val="24"/>
        </w:rPr>
        <w:t>Titolari di cariche o qualifiche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57CE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57CE" w:rsidRDefault="00EE57CE" w:rsidP="001E722A">
      <w:pPr>
        <w:pStyle w:val="Testocommen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Consiglio di Amministrazione: ___________________________________________________</w:t>
      </w:r>
    </w:p>
    <w:p w:rsidR="00EE57CE" w:rsidRPr="00EE57CE" w:rsidRDefault="00EE57CE" w:rsidP="001E722A">
      <w:pPr>
        <w:pStyle w:val="Testocommen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Sindaci: _____________________________________________________________________</w:t>
      </w:r>
    </w:p>
    <w:p w:rsidR="00EE57CE" w:rsidRDefault="00EE57CE" w:rsidP="001E722A">
      <w:pPr>
        <w:pStyle w:val="Testocommento"/>
        <w:numPr>
          <w:ilvl w:val="0"/>
          <w:numId w:val="7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7CE">
        <w:rPr>
          <w:rFonts w:ascii="Times New Roman" w:eastAsia="Times New Roman" w:hAnsi="Times New Roman" w:cs="Times New Roman"/>
          <w:sz w:val="24"/>
          <w:szCs w:val="24"/>
        </w:rPr>
        <w:t>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</w:t>
      </w:r>
      <w:r w:rsidR="00E16AFC" w:rsidRPr="00EE57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E57CE" w:rsidRDefault="00EE57CE" w:rsidP="001E722A">
      <w:pPr>
        <w:pStyle w:val="Testocommento"/>
        <w:numPr>
          <w:ilvl w:val="0"/>
          <w:numId w:val="7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che i titolari di cariche o qualifiche nell’ambito dell’impresa </w:t>
      </w:r>
      <w:r w:rsidR="00E16AFC" w:rsidRPr="00EE57CE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>
        <w:rPr>
          <w:rFonts w:ascii="Times New Roman" w:eastAsia="Calibri" w:hAnsi="Times New Roman" w:cs="Times New Roman"/>
          <w:sz w:val="24"/>
          <w:szCs w:val="24"/>
        </w:rPr>
        <w:t>hanno</w:t>
      </w:r>
      <w:r w:rsidR="00E16AFC" w:rsidRPr="00EE57CE">
        <w:rPr>
          <w:rFonts w:ascii="Times New Roman" w:eastAsia="Calibri" w:hAnsi="Times New Roman" w:cs="Times New Roman"/>
          <w:sz w:val="24"/>
          <w:szCs w:val="24"/>
        </w:rPr>
        <w:t xml:space="preserve"> a carico procedimenti o provvedimenti ostativi all’assunzione di pubblici contratti previsti Dal Decreto Legislativo 6 settembre 2011, n. 159;</w:t>
      </w:r>
    </w:p>
    <w:p w:rsidR="00EE57CE" w:rsidRDefault="00E16AFC" w:rsidP="001E722A">
      <w:pPr>
        <w:pStyle w:val="Testocommento"/>
        <w:numPr>
          <w:ilvl w:val="0"/>
          <w:numId w:val="7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7CE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="00EE57CE">
        <w:rPr>
          <w:rFonts w:ascii="Times New Roman" w:eastAsia="Calibri" w:hAnsi="Times New Roman" w:cs="Times New Roman"/>
          <w:sz w:val="24"/>
          <w:szCs w:val="24"/>
        </w:rPr>
        <w:t>i titolari di cariche o qualifiche nell’ambito dell’impresa</w:t>
      </w:r>
      <w:r w:rsidR="00EE57CE" w:rsidRPr="00EE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7CE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 w:rsidR="00EE57CE">
        <w:rPr>
          <w:rFonts w:ascii="Times New Roman" w:eastAsia="Calibri" w:hAnsi="Times New Roman" w:cs="Times New Roman"/>
          <w:sz w:val="24"/>
          <w:szCs w:val="24"/>
        </w:rPr>
        <w:t>hanno</w:t>
      </w:r>
      <w:r w:rsidRPr="00EE57CE">
        <w:rPr>
          <w:rFonts w:ascii="Times New Roman" w:eastAsia="Calibri" w:hAnsi="Times New Roman" w:cs="Times New Roman"/>
          <w:sz w:val="24"/>
          <w:szCs w:val="24"/>
        </w:rPr>
        <w:t xml:space="preserve"> riportato condanne per la violazione della vigente normativa in materia di collocamento, igiene del lavoro e prevenzione degli infortuni sul lavoro e non </w:t>
      </w:r>
      <w:r w:rsidR="00EE57CE">
        <w:rPr>
          <w:rFonts w:ascii="Times New Roman" w:eastAsia="Calibri" w:hAnsi="Times New Roman" w:cs="Times New Roman"/>
          <w:sz w:val="24"/>
          <w:szCs w:val="24"/>
        </w:rPr>
        <w:t>hanno</w:t>
      </w:r>
      <w:r w:rsidRPr="00EE57CE">
        <w:rPr>
          <w:rFonts w:ascii="Times New Roman" w:eastAsia="Calibri" w:hAnsi="Times New Roman" w:cs="Times New Roman"/>
          <w:sz w:val="24"/>
          <w:szCs w:val="24"/>
        </w:rPr>
        <w:t xml:space="preserve"> in corso accertamenti da parte dell’Ispettorato Provinciale del lavoro, della ASL e dell’INAIL per la medesima causale;</w:t>
      </w:r>
    </w:p>
    <w:p w:rsidR="00EE57CE" w:rsidRDefault="00EE57CE" w:rsidP="001E722A">
      <w:pPr>
        <w:pStyle w:val="Testocommento"/>
        <w:numPr>
          <w:ilvl w:val="0"/>
          <w:numId w:val="7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7CE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>
        <w:rPr>
          <w:rFonts w:ascii="Times New Roman" w:eastAsia="Calibri" w:hAnsi="Times New Roman" w:cs="Times New Roman"/>
          <w:sz w:val="24"/>
          <w:szCs w:val="24"/>
        </w:rPr>
        <w:t>i titolari di cariche o qualifiche nell’ambito dell’impresa</w:t>
      </w:r>
      <w:r w:rsidRPr="00EE5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AFC" w:rsidRPr="00EE57CE">
        <w:rPr>
          <w:rFonts w:ascii="Times New Roman" w:eastAsia="Calibri" w:hAnsi="Times New Roman" w:cs="Times New Roman"/>
          <w:sz w:val="24"/>
          <w:szCs w:val="24"/>
        </w:rPr>
        <w:t xml:space="preserve">non </w:t>
      </w:r>
      <w:r>
        <w:rPr>
          <w:rFonts w:ascii="Times New Roman" w:eastAsia="Calibri" w:hAnsi="Times New Roman" w:cs="Times New Roman"/>
          <w:sz w:val="24"/>
          <w:szCs w:val="24"/>
        </w:rPr>
        <w:t>hanno</w:t>
      </w:r>
      <w:r w:rsidR="00E16AFC" w:rsidRPr="00EE57CE">
        <w:rPr>
          <w:rFonts w:ascii="Times New Roman" w:eastAsia="Calibri" w:hAnsi="Times New Roman" w:cs="Times New Roman"/>
          <w:sz w:val="24"/>
          <w:szCs w:val="24"/>
        </w:rPr>
        <w:t xml:space="preserve"> riportato condanne per la violazione della normativa urbanistico edilizia ed ambientale di cui alla legge regionale 6 ottobre 1997 n. 29 e non </w:t>
      </w:r>
      <w:r>
        <w:rPr>
          <w:rFonts w:ascii="Times New Roman" w:eastAsia="Calibri" w:hAnsi="Times New Roman" w:cs="Times New Roman"/>
          <w:sz w:val="24"/>
          <w:szCs w:val="24"/>
        </w:rPr>
        <w:t>hanno</w:t>
      </w:r>
      <w:r w:rsidR="00E16AFC" w:rsidRPr="00EE57CE">
        <w:rPr>
          <w:rFonts w:ascii="Times New Roman" w:eastAsia="Calibri" w:hAnsi="Times New Roman" w:cs="Times New Roman"/>
          <w:sz w:val="24"/>
          <w:szCs w:val="24"/>
        </w:rPr>
        <w:t xml:space="preserve"> in corso procedimenti da parte dell’Autorità Giud</w:t>
      </w:r>
      <w:r w:rsidR="00670A08">
        <w:rPr>
          <w:rFonts w:ascii="Times New Roman" w:eastAsia="Calibri" w:hAnsi="Times New Roman" w:cs="Times New Roman"/>
          <w:sz w:val="24"/>
          <w:szCs w:val="24"/>
        </w:rPr>
        <w:t>iziaria per la medesima causale;</w:t>
      </w:r>
    </w:p>
    <w:p w:rsidR="00670A08" w:rsidRDefault="00670A08" w:rsidP="001E722A">
      <w:pPr>
        <w:pStyle w:val="Testocommento"/>
        <w:numPr>
          <w:ilvl w:val="0"/>
          <w:numId w:val="7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08">
        <w:rPr>
          <w:rFonts w:ascii="Times New Roman" w:eastAsia="Calibri" w:hAnsi="Times New Roman" w:cs="Times New Roman"/>
          <w:sz w:val="24"/>
          <w:szCs w:val="24"/>
        </w:rPr>
        <w:t xml:space="preserve">che nei propri confronti non sono state emesse sentenze ancorché non definitive relative a reati che precludono </w:t>
      </w:r>
      <w:r>
        <w:rPr>
          <w:rFonts w:ascii="Times New Roman" w:eastAsia="Calibri" w:hAnsi="Times New Roman" w:cs="Times New Roman"/>
          <w:sz w:val="24"/>
          <w:szCs w:val="24"/>
        </w:rPr>
        <w:t>l’assunzione di</w:t>
      </w:r>
      <w:r w:rsidRPr="00670A08">
        <w:rPr>
          <w:rFonts w:ascii="Times New Roman" w:eastAsia="Calibri" w:hAnsi="Times New Roman" w:cs="Times New Roman"/>
          <w:sz w:val="24"/>
          <w:szCs w:val="24"/>
        </w:rPr>
        <w:t xml:space="preserve"> pubblici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contratti;</w:t>
      </w:r>
    </w:p>
    <w:p w:rsidR="00EE57CE" w:rsidRDefault="00EE57CE" w:rsidP="001E722A">
      <w:pPr>
        <w:pStyle w:val="Testocommen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EDC" w:rsidRPr="00EE57CE" w:rsidRDefault="00A45EDC" w:rsidP="001E722A">
      <w:pPr>
        <w:pStyle w:val="Testocommento"/>
        <w:numPr>
          <w:ilvl w:val="0"/>
          <w:numId w:val="7"/>
        </w:numPr>
        <w:tabs>
          <w:tab w:val="left" w:pos="132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57CE">
        <w:rPr>
          <w:rFonts w:ascii="Times New Roman" w:hAnsi="Times New Roman" w:cs="Times New Roman"/>
          <w:sz w:val="24"/>
          <w:szCs w:val="24"/>
        </w:rPr>
        <w:t xml:space="preserve">di trovarsi in una situazione di controllo di cui all’articolo 2359 del codice civile o in una qualsiasi relazione, anche di fatto, con le seguenti imprese (denominazione, ragione </w:t>
      </w:r>
      <w:r w:rsidR="00EE57CE">
        <w:rPr>
          <w:rFonts w:ascii="Times New Roman" w:hAnsi="Times New Roman" w:cs="Times New Roman"/>
          <w:sz w:val="24"/>
          <w:szCs w:val="24"/>
        </w:rPr>
        <w:t>sociale e sede) _______________________________________________________________________</w:t>
      </w:r>
      <w:r w:rsidRPr="00EE57CE">
        <w:rPr>
          <w:rFonts w:ascii="Times New Roman" w:hAnsi="Times New Roman" w:cs="Times New Roman"/>
          <w:sz w:val="24"/>
          <w:szCs w:val="24"/>
        </w:rPr>
        <w:t xml:space="preserve">, le quali non hanno partecipato alla </w:t>
      </w:r>
      <w:r w:rsidR="001E722A">
        <w:rPr>
          <w:rFonts w:ascii="Times New Roman" w:hAnsi="Times New Roman" w:cs="Times New Roman"/>
          <w:sz w:val="24"/>
          <w:szCs w:val="24"/>
        </w:rPr>
        <w:t xml:space="preserve">presente </w:t>
      </w:r>
      <w:r w:rsidRPr="00EE57CE">
        <w:rPr>
          <w:rFonts w:ascii="Times New Roman" w:hAnsi="Times New Roman" w:cs="Times New Roman"/>
          <w:sz w:val="24"/>
          <w:szCs w:val="24"/>
        </w:rPr>
        <w:t xml:space="preserve">gara con procedura </w:t>
      </w:r>
      <w:r w:rsidR="001E722A">
        <w:rPr>
          <w:rFonts w:ascii="Times New Roman" w:hAnsi="Times New Roman" w:cs="Times New Roman"/>
          <w:sz w:val="24"/>
          <w:szCs w:val="24"/>
        </w:rPr>
        <w:t>aperta</w:t>
      </w:r>
      <w:r w:rsidRPr="00EE57CE">
        <w:rPr>
          <w:rFonts w:ascii="Times New Roman" w:hAnsi="Times New Roman" w:cs="Times New Roman"/>
          <w:sz w:val="24"/>
          <w:szCs w:val="24"/>
        </w:rPr>
        <w:t>;</w:t>
      </w:r>
    </w:p>
    <w:p w:rsidR="001E722A" w:rsidRDefault="00A45EDC" w:rsidP="001E722A">
      <w:pPr>
        <w:tabs>
          <w:tab w:val="left" w:pos="1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5EDC">
        <w:rPr>
          <w:rFonts w:ascii="Times New Roman" w:hAnsi="Times New Roman"/>
          <w:b/>
          <w:sz w:val="24"/>
          <w:szCs w:val="24"/>
        </w:rPr>
        <w:t>oppure</w:t>
      </w:r>
    </w:p>
    <w:p w:rsidR="00A45EDC" w:rsidRPr="00670A08" w:rsidRDefault="00A45EDC" w:rsidP="00670A08">
      <w:pPr>
        <w:pStyle w:val="Paragrafoelenco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70A08">
        <w:rPr>
          <w:rFonts w:ascii="Times New Roman" w:hAnsi="Times New Roman"/>
          <w:sz w:val="24"/>
          <w:szCs w:val="24"/>
        </w:rPr>
        <w:t xml:space="preserve">di trovarsi in una situazione di controllo di cui all’articolo 2359 del codice civile/in una qualsiasi relazione, anche di fatto, con le seguenti imprese (denominazione, ragione sociale e sede) </w:t>
      </w:r>
      <w:r w:rsidR="001E722A" w:rsidRPr="00670A08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  <w:r w:rsidRPr="00670A08">
        <w:rPr>
          <w:rFonts w:ascii="Times New Roman" w:hAnsi="Times New Roman"/>
          <w:sz w:val="24"/>
          <w:szCs w:val="24"/>
        </w:rPr>
        <w:t xml:space="preserve">che hanno partecipato alla </w:t>
      </w:r>
      <w:r w:rsidR="001E722A" w:rsidRPr="00670A08">
        <w:rPr>
          <w:rFonts w:ascii="Times New Roman" w:hAnsi="Times New Roman"/>
          <w:sz w:val="24"/>
          <w:szCs w:val="24"/>
        </w:rPr>
        <w:t xml:space="preserve">presente </w:t>
      </w:r>
      <w:r w:rsidRPr="00670A08">
        <w:rPr>
          <w:rFonts w:ascii="Times New Roman" w:hAnsi="Times New Roman"/>
          <w:sz w:val="24"/>
          <w:szCs w:val="24"/>
        </w:rPr>
        <w:t xml:space="preserve">gara con procedura </w:t>
      </w:r>
      <w:r w:rsidR="001E722A" w:rsidRPr="00670A08">
        <w:rPr>
          <w:rFonts w:ascii="Times New Roman" w:hAnsi="Times New Roman"/>
          <w:sz w:val="24"/>
          <w:szCs w:val="24"/>
        </w:rPr>
        <w:t>aperta</w:t>
      </w:r>
      <w:r w:rsidRPr="00670A08">
        <w:rPr>
          <w:rFonts w:ascii="Times New Roman" w:hAnsi="Times New Roman"/>
          <w:sz w:val="24"/>
          <w:szCs w:val="24"/>
        </w:rPr>
        <w:t>, ma di avere formulato autonomamente l’offerta</w:t>
      </w:r>
      <w:r w:rsidR="001E722A" w:rsidRPr="00670A08">
        <w:rPr>
          <w:rFonts w:ascii="Times New Roman" w:hAnsi="Times New Roman"/>
          <w:sz w:val="24"/>
          <w:szCs w:val="24"/>
        </w:rPr>
        <w:t>;</w:t>
      </w:r>
    </w:p>
    <w:p w:rsidR="00A45EDC" w:rsidRPr="00A45EDC" w:rsidRDefault="00A45EDC" w:rsidP="001E722A">
      <w:pPr>
        <w:tabs>
          <w:tab w:val="left" w:pos="1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5EDC">
        <w:rPr>
          <w:rFonts w:ascii="Times New Roman" w:hAnsi="Times New Roman"/>
          <w:b/>
          <w:sz w:val="24"/>
          <w:szCs w:val="24"/>
        </w:rPr>
        <w:t>oppure</w:t>
      </w:r>
    </w:p>
    <w:p w:rsidR="00A45EDC" w:rsidRPr="00670A08" w:rsidRDefault="00A45EDC" w:rsidP="00670A08">
      <w:pPr>
        <w:pStyle w:val="Paragrafoelenco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70A08">
        <w:rPr>
          <w:rFonts w:ascii="Times New Roman" w:hAnsi="Times New Roman"/>
          <w:sz w:val="24"/>
          <w:szCs w:val="24"/>
        </w:rPr>
        <w:t>di non trovarsi in una situazione di controllo di cui all’articolo 2359 del codice civile o in una qualsiasi relazione, anche di fatto, con alcuna impresa;</w:t>
      </w:r>
    </w:p>
    <w:p w:rsidR="00A45EDC" w:rsidRPr="00A45EDC" w:rsidRDefault="00A45EDC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A45EDC" w:rsidP="001E722A">
      <w:p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5EDC">
        <w:rPr>
          <w:rFonts w:ascii="Times New Roman" w:hAnsi="Times New Roman"/>
          <w:b/>
          <w:sz w:val="24"/>
          <w:szCs w:val="24"/>
        </w:rPr>
        <w:lastRenderedPageBreak/>
        <w:t xml:space="preserve">(nel caso di consorzi di cui all’articolo 34, comma 1, lettere b) e c) del D. </w:t>
      </w:r>
      <w:proofErr w:type="spellStart"/>
      <w:r w:rsidRPr="00A45EDC">
        <w:rPr>
          <w:rFonts w:ascii="Times New Roman" w:hAnsi="Times New Roman"/>
          <w:b/>
          <w:sz w:val="24"/>
          <w:szCs w:val="24"/>
        </w:rPr>
        <w:t>Lgs</w:t>
      </w:r>
      <w:proofErr w:type="spellEnd"/>
      <w:r w:rsidRPr="00A45EDC">
        <w:rPr>
          <w:rFonts w:ascii="Times New Roman" w:hAnsi="Times New Roman"/>
          <w:b/>
          <w:sz w:val="24"/>
          <w:szCs w:val="24"/>
        </w:rPr>
        <w:t>. 12.04.2006, n. 163)</w:t>
      </w:r>
    </w:p>
    <w:p w:rsidR="00A45EDC" w:rsidRDefault="00A45EDC" w:rsidP="00670A08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E722A">
        <w:rPr>
          <w:rFonts w:ascii="Times New Roman" w:hAnsi="Times New Roman"/>
          <w:sz w:val="24"/>
          <w:szCs w:val="24"/>
        </w:rPr>
        <w:t xml:space="preserve">di concorrere per il seguente consorziato  </w:t>
      </w:r>
      <w:r w:rsidR="001E722A">
        <w:rPr>
          <w:rFonts w:ascii="Times New Roman" w:hAnsi="Times New Roman"/>
          <w:sz w:val="24"/>
          <w:szCs w:val="24"/>
        </w:rPr>
        <w:t>__________________________________________</w:t>
      </w:r>
      <w:r w:rsidRPr="00A45EDC">
        <w:rPr>
          <w:rFonts w:ascii="Times New Roman" w:hAnsi="Times New Roman"/>
          <w:sz w:val="24"/>
          <w:szCs w:val="24"/>
        </w:rPr>
        <w:t xml:space="preserve"> (in caso di aggiudicazione il soggetto assegnatario </w:t>
      </w:r>
      <w:r w:rsidR="001E722A">
        <w:rPr>
          <w:rFonts w:ascii="Times New Roman" w:hAnsi="Times New Roman"/>
          <w:sz w:val="24"/>
          <w:szCs w:val="24"/>
        </w:rPr>
        <w:t>della concessione</w:t>
      </w:r>
      <w:r w:rsidRPr="00A45EDC">
        <w:rPr>
          <w:rFonts w:ascii="Times New Roman" w:hAnsi="Times New Roman"/>
          <w:sz w:val="24"/>
          <w:szCs w:val="24"/>
        </w:rPr>
        <w:t xml:space="preserve"> non può essere diverso da quello indicato) e di comunicare che gli altri soggetti partecipanti al consorzio sono i seguenti: </w:t>
      </w:r>
      <w:r w:rsidR="001E722A">
        <w:rPr>
          <w:rFonts w:ascii="Times New Roman" w:hAnsi="Times New Roman"/>
          <w:sz w:val="24"/>
          <w:szCs w:val="24"/>
        </w:rPr>
        <w:t>____________________________________________________________________________;</w:t>
      </w:r>
    </w:p>
    <w:p w:rsidR="00A45EDC" w:rsidRPr="00A45EDC" w:rsidRDefault="00A45EDC" w:rsidP="001E722A">
      <w:pPr>
        <w:tabs>
          <w:tab w:val="left" w:pos="1320"/>
        </w:tabs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</w:p>
    <w:p w:rsidR="00A45EDC" w:rsidRPr="00A45EDC" w:rsidRDefault="00A45EDC" w:rsidP="001E722A">
      <w:pPr>
        <w:tabs>
          <w:tab w:val="left" w:pos="1320"/>
        </w:tabs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  <w:r w:rsidRPr="00A45EDC">
        <w:rPr>
          <w:rFonts w:ascii="Times New Roman" w:hAnsi="Times New Roman"/>
          <w:b/>
          <w:sz w:val="24"/>
          <w:szCs w:val="24"/>
        </w:rPr>
        <w:t>(nel caso di associazione non ancora costituit</w:t>
      </w:r>
      <w:r w:rsidR="001E722A">
        <w:rPr>
          <w:rFonts w:ascii="Times New Roman" w:hAnsi="Times New Roman"/>
          <w:b/>
          <w:sz w:val="24"/>
          <w:szCs w:val="24"/>
        </w:rPr>
        <w:t>a</w:t>
      </w:r>
      <w:r w:rsidRPr="00A45EDC">
        <w:rPr>
          <w:rFonts w:ascii="Times New Roman" w:hAnsi="Times New Roman"/>
          <w:b/>
          <w:sz w:val="24"/>
          <w:szCs w:val="24"/>
        </w:rPr>
        <w:t>)</w:t>
      </w:r>
    </w:p>
    <w:p w:rsidR="001E722A" w:rsidRDefault="00A45EDC" w:rsidP="00670A08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E722A">
        <w:rPr>
          <w:rFonts w:ascii="Times New Roman" w:hAnsi="Times New Roman"/>
          <w:sz w:val="24"/>
          <w:szCs w:val="24"/>
        </w:rPr>
        <w:t xml:space="preserve">che in caso di aggiudicazione, sarà conferito mandato speciale con rappresentanza o funzioni di capogruppo alla seguente impresa </w:t>
      </w:r>
      <w:r w:rsidR="001E722A">
        <w:rPr>
          <w:rFonts w:ascii="Times New Roman" w:hAnsi="Times New Roman"/>
          <w:sz w:val="24"/>
          <w:szCs w:val="24"/>
        </w:rPr>
        <w:t>________________________________________________</w:t>
      </w:r>
      <w:r w:rsidRPr="001E722A">
        <w:rPr>
          <w:rFonts w:ascii="Times New Roman" w:hAnsi="Times New Roman"/>
          <w:sz w:val="24"/>
          <w:szCs w:val="24"/>
        </w:rPr>
        <w:t>;</w:t>
      </w:r>
    </w:p>
    <w:p w:rsidR="001E722A" w:rsidRDefault="00A45EDC" w:rsidP="00670A08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E722A">
        <w:rPr>
          <w:rFonts w:ascii="Times New Roman" w:hAnsi="Times New Roman"/>
          <w:sz w:val="24"/>
          <w:szCs w:val="24"/>
        </w:rPr>
        <w:t>di assumere l’impegno, in caso di aggiudicazione, ad uniformarsi alla disciplina vigente in materia di lavori pubblici con riguardo alle associazioni temporanee;</w:t>
      </w:r>
    </w:p>
    <w:p w:rsidR="001E722A" w:rsidRPr="001E722A" w:rsidRDefault="001E722A" w:rsidP="001E722A">
      <w:pPr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</w:p>
    <w:p w:rsidR="001E722A" w:rsidRPr="001E722A" w:rsidRDefault="001E722A" w:rsidP="001E722A">
      <w:pPr>
        <w:spacing w:after="0" w:line="240" w:lineRule="auto"/>
        <w:ind w:left="66"/>
        <w:rPr>
          <w:rFonts w:ascii="Times New Roman" w:hAnsi="Times New Roman"/>
          <w:b/>
          <w:sz w:val="24"/>
          <w:szCs w:val="24"/>
        </w:rPr>
      </w:pPr>
      <w:r w:rsidRPr="001E722A">
        <w:rPr>
          <w:rFonts w:ascii="Times New Roman" w:hAnsi="Times New Roman"/>
          <w:b/>
          <w:sz w:val="24"/>
          <w:szCs w:val="24"/>
        </w:rPr>
        <w:t>(nel caso di cooperative o loro consorzi)</w:t>
      </w:r>
    </w:p>
    <w:p w:rsidR="001E722A" w:rsidRDefault="001E722A" w:rsidP="00670A08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</w:t>
      </w:r>
      <w:r w:rsidRPr="00A45EDC">
        <w:rPr>
          <w:rFonts w:ascii="Times New Roman" w:hAnsi="Times New Roman"/>
          <w:sz w:val="24"/>
          <w:szCs w:val="24"/>
        </w:rPr>
        <w:t xml:space="preserve">regola </w:t>
      </w:r>
      <w:r>
        <w:rPr>
          <w:rFonts w:ascii="Times New Roman" w:hAnsi="Times New Roman"/>
          <w:sz w:val="24"/>
          <w:szCs w:val="24"/>
        </w:rPr>
        <w:t xml:space="preserve">con </w:t>
      </w:r>
      <w:r w:rsidRPr="00A45EDC">
        <w:rPr>
          <w:rFonts w:ascii="Times New Roman" w:hAnsi="Times New Roman"/>
          <w:sz w:val="24"/>
          <w:szCs w:val="24"/>
        </w:rPr>
        <w:t>la posizione rispetto all’obbligo di revisione e di iscrizione all’albo nazionale degli enti cooperativi di cui agli artt. 2 e 15</w:t>
      </w:r>
      <w:r>
        <w:rPr>
          <w:rFonts w:ascii="Times New Roman" w:hAnsi="Times New Roman"/>
          <w:sz w:val="24"/>
          <w:szCs w:val="24"/>
        </w:rPr>
        <w:t xml:space="preserve"> del D. </w:t>
      </w:r>
      <w:proofErr w:type="spellStart"/>
      <w:r>
        <w:rPr>
          <w:rFonts w:ascii="Times New Roman" w:hAnsi="Times New Roman"/>
          <w:sz w:val="24"/>
          <w:szCs w:val="24"/>
        </w:rPr>
        <w:t>Lgs</w:t>
      </w:r>
      <w:proofErr w:type="spellEnd"/>
      <w:r>
        <w:rPr>
          <w:rFonts w:ascii="Times New Roman" w:hAnsi="Times New Roman"/>
          <w:sz w:val="24"/>
          <w:szCs w:val="24"/>
        </w:rPr>
        <w:t>. 02.08.2002, n. 220;</w:t>
      </w:r>
    </w:p>
    <w:p w:rsidR="001E722A" w:rsidRPr="001E722A" w:rsidRDefault="001E722A" w:rsidP="001E722A">
      <w:pPr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</w:p>
    <w:p w:rsidR="00A45EDC" w:rsidRPr="001E722A" w:rsidRDefault="001E722A" w:rsidP="00670A08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autorizzare codesto</w:t>
      </w:r>
      <w:r w:rsidR="00A45EDC" w:rsidRPr="001E7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ente concedente</w:t>
      </w:r>
      <w:r w:rsidR="00A45EDC" w:rsidRPr="001E722A">
        <w:rPr>
          <w:rFonts w:ascii="Times New Roman" w:hAnsi="Times New Roman"/>
          <w:sz w:val="24"/>
          <w:szCs w:val="24"/>
        </w:rPr>
        <w:t xml:space="preserve"> ad effettuare le comunic</w:t>
      </w:r>
      <w:r>
        <w:rPr>
          <w:rFonts w:ascii="Times New Roman" w:hAnsi="Times New Roman"/>
          <w:sz w:val="24"/>
          <w:szCs w:val="24"/>
        </w:rPr>
        <w:t xml:space="preserve">azioni individuali previste dal’avviso di gara e, in caso di aggiudicazione, dal contratto di concessione </w:t>
      </w:r>
      <w:r w:rsidR="00A45EDC" w:rsidRPr="001E722A">
        <w:rPr>
          <w:rFonts w:ascii="Times New Roman" w:hAnsi="Times New Roman"/>
          <w:sz w:val="24"/>
          <w:szCs w:val="24"/>
        </w:rPr>
        <w:t>a mezzo posta certificata.</w:t>
      </w:r>
    </w:p>
    <w:p w:rsidR="00A45EDC" w:rsidRPr="00A45EDC" w:rsidRDefault="00A45EDC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EDC" w:rsidRPr="00A45EDC" w:rsidRDefault="00A45EDC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EDC" w:rsidRPr="00A45EDC" w:rsidRDefault="00A45EDC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EDC" w:rsidRPr="00A45EDC" w:rsidRDefault="00A45EDC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EDC" w:rsidRPr="00A45EDC" w:rsidRDefault="00A45EDC" w:rsidP="001E722A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5EDC">
        <w:rPr>
          <w:rFonts w:ascii="Times New Roman" w:hAnsi="Times New Roman"/>
          <w:sz w:val="24"/>
          <w:szCs w:val="24"/>
        </w:rPr>
        <w:tab/>
        <w:t xml:space="preserve">DATA </w:t>
      </w:r>
      <w:r w:rsidR="001E722A">
        <w:rPr>
          <w:rFonts w:ascii="Times New Roman" w:hAnsi="Times New Roman"/>
          <w:sz w:val="24"/>
          <w:szCs w:val="24"/>
        </w:rPr>
        <w:t>_________________</w:t>
      </w:r>
      <w:r w:rsidRPr="00A45EDC">
        <w:rPr>
          <w:rFonts w:ascii="Times New Roman" w:hAnsi="Times New Roman"/>
          <w:sz w:val="24"/>
          <w:szCs w:val="24"/>
        </w:rPr>
        <w:tab/>
      </w:r>
      <w:r w:rsidRPr="00A45EDC">
        <w:rPr>
          <w:rFonts w:ascii="Times New Roman" w:hAnsi="Times New Roman"/>
          <w:sz w:val="24"/>
          <w:szCs w:val="24"/>
        </w:rPr>
        <w:tab/>
        <w:t xml:space="preserve">FIRMA </w:t>
      </w:r>
      <w:r w:rsidR="001E722A">
        <w:rPr>
          <w:rFonts w:ascii="Times New Roman" w:hAnsi="Times New Roman"/>
          <w:sz w:val="24"/>
          <w:szCs w:val="24"/>
        </w:rPr>
        <w:t>____________________________________</w:t>
      </w:r>
    </w:p>
    <w:p w:rsidR="00A45EDC" w:rsidRPr="00A45EDC" w:rsidRDefault="00A45EDC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EDC" w:rsidRPr="00A45EDC" w:rsidRDefault="00A45EDC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EDC" w:rsidRDefault="00A45EDC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2A" w:rsidRPr="00A45EDC" w:rsidRDefault="001E722A" w:rsidP="001E7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EDC" w:rsidRPr="001E722A" w:rsidRDefault="00A45EDC" w:rsidP="001E722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E722A">
        <w:rPr>
          <w:rFonts w:ascii="Times New Roman" w:hAnsi="Times New Roman"/>
          <w:b/>
          <w:bCs/>
          <w:sz w:val="20"/>
          <w:szCs w:val="20"/>
        </w:rPr>
        <w:t>P.S. Al fine di rendere la dichiarazione inequivocabile e quindi dell’ammissione alla gara si prega, in presenza di voci alternative separate da “/” o da “oppure”, di porre particolare attenzione nel cancellare quelle che non interessano.</w:t>
      </w:r>
    </w:p>
    <w:p w:rsidR="00A45EDC" w:rsidRPr="00A45EDC" w:rsidRDefault="00A45EDC" w:rsidP="001E72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22A">
        <w:rPr>
          <w:rFonts w:ascii="Times New Roman" w:hAnsi="Times New Roman"/>
          <w:b/>
          <w:sz w:val="20"/>
          <w:szCs w:val="20"/>
        </w:rPr>
        <w:t>Allegare fotocopia del documento della persona che redige l’istanza.</w:t>
      </w:r>
    </w:p>
    <w:sectPr w:rsidR="00A45EDC" w:rsidRPr="00A45EDC" w:rsidSect="00104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1">
    <w:nsid w:val="17CF12C9"/>
    <w:multiLevelType w:val="hybridMultilevel"/>
    <w:tmpl w:val="D73CC8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0AE"/>
    <w:multiLevelType w:val="singleLevel"/>
    <w:tmpl w:val="66A2ECF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45C254AA"/>
    <w:multiLevelType w:val="hybridMultilevel"/>
    <w:tmpl w:val="C8528BEC"/>
    <w:lvl w:ilvl="0" w:tplc="83BC670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70624"/>
    <w:multiLevelType w:val="hybridMultilevel"/>
    <w:tmpl w:val="23783C32"/>
    <w:lvl w:ilvl="0" w:tplc="FFE81ADA">
      <w:start w:val="10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49600BA">
      <w:start w:val="19"/>
      <w:numFmt w:val="lowerLetter"/>
      <w:lvlText w:val="%2)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438F8"/>
    <w:multiLevelType w:val="hybridMultilevel"/>
    <w:tmpl w:val="73FE79F6"/>
    <w:lvl w:ilvl="0" w:tplc="2C18205A">
      <w:start w:val="11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505B3"/>
    <w:multiLevelType w:val="hybridMultilevel"/>
    <w:tmpl w:val="6AC45F90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45A1B"/>
    <w:multiLevelType w:val="hybridMultilevel"/>
    <w:tmpl w:val="1C6847EA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CCF"/>
    <w:multiLevelType w:val="hybridMultilevel"/>
    <w:tmpl w:val="5240BCD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F359D"/>
    <w:multiLevelType w:val="hybridMultilevel"/>
    <w:tmpl w:val="BDCA6FC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16AFC"/>
    <w:rsid w:val="00056202"/>
    <w:rsid w:val="000A3DE4"/>
    <w:rsid w:val="001046C5"/>
    <w:rsid w:val="001E722A"/>
    <w:rsid w:val="0021437B"/>
    <w:rsid w:val="00670A08"/>
    <w:rsid w:val="00A45EDC"/>
    <w:rsid w:val="00B247F6"/>
    <w:rsid w:val="00E16AFC"/>
    <w:rsid w:val="00EE57CE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AFC"/>
    <w:pPr>
      <w:jc w:val="both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E16AFC"/>
    <w:pPr>
      <w:spacing w:after="0"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6AFC"/>
    <w:rPr>
      <w:rFonts w:eastAsiaTheme="minorEastAsia"/>
      <w:sz w:val="20"/>
      <w:szCs w:val="20"/>
    </w:rPr>
  </w:style>
  <w:style w:type="paragraph" w:styleId="Corpotesto">
    <w:name w:val="Body Text"/>
    <w:basedOn w:val="Normale"/>
    <w:link w:val="CorpotestoCarattere"/>
    <w:rsid w:val="00A45EDC"/>
    <w:pPr>
      <w:spacing w:after="0" w:line="240" w:lineRule="auto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45ED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7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Somaschini Alessandra</cp:lastModifiedBy>
  <cp:revision>8</cp:revision>
  <dcterms:created xsi:type="dcterms:W3CDTF">2014-06-18T06:35:00Z</dcterms:created>
  <dcterms:modified xsi:type="dcterms:W3CDTF">2015-10-19T11:09:00Z</dcterms:modified>
</cp:coreProperties>
</file>